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C27451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="00B86817" w:rsidRPr="00B86817">
        <w:rPr>
          <w:b/>
          <w:noProof/>
          <w:sz w:val="24"/>
          <w:lang w:val="en-US"/>
        </w:rPr>
        <w:t xml:space="preserve">WG2 </w:t>
      </w:r>
      <w:r w:rsidR="00AB2A0D" w:rsidRPr="00634B06">
        <w:rPr>
          <w:b/>
          <w:noProof/>
          <w:sz w:val="24"/>
          <w:lang w:val="en-US"/>
        </w:rPr>
        <w:t>Meeting #</w:t>
      </w:r>
      <w:r w:rsidR="00B86817" w:rsidRPr="00B86817">
        <w:rPr>
          <w:b/>
          <w:noProof/>
          <w:sz w:val="24"/>
          <w:lang w:val="en-US"/>
        </w:rPr>
        <w:t>10</w:t>
      </w:r>
      <w:r w:rsidR="00C27451">
        <w:rPr>
          <w:rFonts w:eastAsia="맑은 고딕" w:hint="eastAsia"/>
          <w:b/>
          <w:noProof/>
          <w:sz w:val="24"/>
          <w:lang w:val="en-US" w:eastAsia="ko-KR"/>
        </w:rPr>
        <w:t>4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76571D" w:rsidRPr="00B02B14">
        <w:rPr>
          <w:b/>
          <w:i/>
          <w:sz w:val="32"/>
          <w:lang w:val="sv-SE" w:eastAsia="ko-KR"/>
        </w:rPr>
        <w:t>R2-</w:t>
      </w:r>
      <w:r w:rsidR="00B02B14" w:rsidRPr="00B02B14">
        <w:rPr>
          <w:b/>
          <w:i/>
          <w:sz w:val="32"/>
          <w:lang w:val="sv-SE" w:eastAsia="ko-KR"/>
        </w:rPr>
        <w:t>1818060</w:t>
      </w:r>
    </w:p>
    <w:p w:rsidR="00C27451" w:rsidRDefault="00C27451" w:rsidP="00C2745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Spokane, US</w:t>
      </w:r>
      <w:r w:rsidR="00EF67CC">
        <w:rPr>
          <w:rFonts w:eastAsia="맑은 고딕" w:hint="eastAsia"/>
          <w:b/>
          <w:sz w:val="24"/>
          <w:lang w:eastAsia="ko-KR"/>
        </w:rPr>
        <w:t>A</w:t>
      </w:r>
      <w:r>
        <w:rPr>
          <w:rFonts w:eastAsiaTheme="minorEastAsia"/>
          <w:b/>
          <w:sz w:val="24"/>
          <w:lang w:eastAsia="ko-KR"/>
        </w:rPr>
        <w:t>, 12th - 16th Nov 2018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noProof/>
          <w:sz w:val="24"/>
          <w:lang w:val="en-US" w:eastAsia="ko-KR"/>
        </w:rPr>
        <w:tab/>
      </w:r>
      <w:r>
        <w:rPr>
          <w:rFonts w:eastAsia="맑은 고딕"/>
          <w:b/>
          <w:i/>
          <w:noProof/>
          <w:sz w:val="18"/>
          <w:lang w:eastAsia="ko-KR"/>
        </w:rPr>
        <w:t>resubmission of R2-</w:t>
      </w:r>
      <w:r w:rsidRPr="00C27451">
        <w:rPr>
          <w:rFonts w:eastAsia="맑은 고딕"/>
          <w:b/>
          <w:i/>
          <w:noProof/>
          <w:sz w:val="18"/>
          <w:lang w:eastAsia="ko-KR"/>
        </w:rPr>
        <w:t>1815173</w:t>
      </w:r>
    </w:p>
    <w:p w:rsidR="007126DA" w:rsidRPr="00C27451" w:rsidRDefault="007126DA" w:rsidP="007126DA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eastAsia="ko-KR"/>
        </w:rPr>
      </w:pP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12284" w:rsidRPr="00224D88">
        <w:rPr>
          <w:rFonts w:cs="Arial"/>
          <w:noProof/>
          <w:sz w:val="24"/>
          <w:szCs w:val="24"/>
          <w:lang w:val="en-US" w:eastAsia="ko-KR"/>
        </w:rPr>
        <w:t>1</w:t>
      </w:r>
      <w:r w:rsidR="00F12284"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="00F12284"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F12284"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="00F12284"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F12284"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2</w:t>
      </w:r>
      <w:r w:rsidR="00F12284"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F12284" w:rsidRPr="00224D88">
        <w:rPr>
          <w:rFonts w:cs="Arial"/>
          <w:sz w:val="24"/>
          <w:szCs w:val="24"/>
          <w:lang w:val="en-US" w:eastAsia="ko-KR"/>
        </w:rPr>
        <w:t>FS_NR_IAB</w:t>
      </w:r>
      <w:r w:rsidR="00F12284"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F12284" w:rsidRPr="00F12284">
        <w:rPr>
          <w:rFonts w:eastAsia="맑은 고딕" w:cs="Arial"/>
          <w:noProof/>
          <w:sz w:val="24"/>
          <w:szCs w:val="24"/>
          <w:lang w:val="en-US" w:eastAsia="ko-KR"/>
        </w:rPr>
        <w:t xml:space="preserve">Further consideration on </w:t>
      </w:r>
      <w:r w:rsidR="00D25CCC">
        <w:rPr>
          <w:rFonts w:eastAsia="맑은 고딕" w:cs="Arial" w:hint="eastAsia"/>
          <w:noProof/>
          <w:sz w:val="24"/>
          <w:szCs w:val="24"/>
          <w:lang w:val="en-US" w:eastAsia="ko-KR"/>
        </w:rPr>
        <w:t>down</w:t>
      </w:r>
      <w:r w:rsidR="00F12284" w:rsidRPr="00F12284">
        <w:rPr>
          <w:rFonts w:eastAsia="맑은 고딕" w:cs="Arial"/>
          <w:noProof/>
          <w:sz w:val="24"/>
          <w:szCs w:val="24"/>
          <w:lang w:val="en-US" w:eastAsia="ko-KR"/>
        </w:rPr>
        <w:t>link data congestion handling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875C34" w:rsidRDefault="00D0423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downlink data congestion </w:t>
      </w:r>
      <w:r w:rsidR="001B276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problem and </w:t>
      </w:r>
      <w:r w:rsidR="00A83E1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possible </w:t>
      </w:r>
      <w:r w:rsidR="001B276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high level solutions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were intensively discussed in the email discussion and t</w:t>
      </w:r>
      <w:r w:rsidR="00875C34">
        <w:rPr>
          <w:rFonts w:ascii="Times New Roman" w:eastAsia="맑은 고딕" w:hAnsi="Times New Roman" w:hint="eastAsia"/>
          <w:sz w:val="22"/>
          <w:szCs w:val="22"/>
          <w:lang w:eastAsia="ko-KR"/>
        </w:rPr>
        <w:t>he</w:t>
      </w:r>
      <w:r w:rsidR="00F9283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related</w:t>
      </w:r>
      <w:r w:rsidR="00875C3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TP was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made</w:t>
      </w:r>
      <w:r w:rsidR="00875C3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as in [1]</w:t>
      </w:r>
      <w:r w:rsidR="00E56C3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1B2763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1B276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his contribution </w:t>
      </w:r>
      <w:r w:rsidR="000A699C">
        <w:rPr>
          <w:rFonts w:ascii="Times New Roman" w:eastAsia="맑은 고딕" w:hAnsi="Times New Roman"/>
          <w:sz w:val="22"/>
          <w:szCs w:val="22"/>
          <w:lang w:eastAsia="ko-KR"/>
        </w:rPr>
        <w:t>analyse</w:t>
      </w:r>
      <w:r w:rsidR="000A699C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1B276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more </w:t>
      </w:r>
      <w:r w:rsidR="000A699C">
        <w:rPr>
          <w:rFonts w:ascii="Times New Roman" w:eastAsia="맑은 고딕" w:hAnsi="Times New Roman" w:hint="eastAsia"/>
          <w:sz w:val="22"/>
          <w:szCs w:val="22"/>
          <w:lang w:eastAsia="ko-KR"/>
        </w:rPr>
        <w:t>details of</w:t>
      </w:r>
      <w:r w:rsidR="001B2763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downlink data congestion handling.</w:t>
      </w:r>
    </w:p>
    <w:p w:rsidR="005D6C63" w:rsidRPr="00305309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8E164F" w:rsidRDefault="00E56C33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figure 1 as an example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is given to explain</w:t>
      </w:r>
      <w:r w:rsidR="00E371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more detail operation of downlink data congestion handling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 I</w:t>
      </w:r>
      <w:r w:rsidR="008E164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 </w:t>
      </w:r>
      <w:r w:rsidR="00E371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link between IAB node 1 a</w:t>
      </w:r>
      <w:r w:rsidR="009D369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nd IAB node 2 has a problem and this cause downlink data congestion at the IAB node 2, the IAB node 3 should perform flow control and alleviate downlink data congestion at the IAB node 2. </w:t>
      </w:r>
    </w:p>
    <w:p w:rsidR="009D3690" w:rsidRDefault="009D3690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bookmarkStart w:id="6" w:name="_MON_1598897725"/>
    <w:bookmarkEnd w:id="6"/>
    <w:p w:rsidR="009D3690" w:rsidRDefault="00FE5E76" w:rsidP="009D3690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13.5pt" o:ole="">
            <v:imagedata r:id="rId15" o:title=""/>
          </v:shape>
          <o:OLEObject Type="Embed" ProgID="Visio.Drawing.15" ShapeID="_x0000_i1025" DrawAspect="Content" ObjectID="_1602671857" r:id="rId16"/>
        </w:object>
      </w:r>
    </w:p>
    <w:p w:rsidR="008E164F" w:rsidRPr="009D3690" w:rsidRDefault="009D3690" w:rsidP="009D3690">
      <w:pPr>
        <w:pStyle w:val="a4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proofErr w:type="gramStart"/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>.</w:t>
      </w:r>
      <w:proofErr w:type="gramEnd"/>
      <w:r w:rsidRPr="009D3690">
        <w:rPr>
          <w:rFonts w:eastAsia="맑은 고딕" w:hint="eastAsia"/>
          <w:b w:val="0"/>
          <w:lang w:eastAsia="ko-KR"/>
        </w:rPr>
        <w:t xml:space="preserve"> </w:t>
      </w:r>
      <w:proofErr w:type="gramStart"/>
      <w:r>
        <w:rPr>
          <w:rFonts w:eastAsia="맑은 고딕" w:hint="eastAsia"/>
          <w:b w:val="0"/>
          <w:lang w:eastAsia="ko-KR"/>
        </w:rPr>
        <w:t>Example figure to describe downlink data congestion handling.</w:t>
      </w:r>
      <w:proofErr w:type="gramEnd"/>
    </w:p>
    <w:p w:rsidR="00324773" w:rsidRDefault="009D3690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condition, 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IAB node 2 can transmit all downlink traffics to UE2 without any problems, but all traffics toward the IAB node 1 cannot be transmitted. </w:t>
      </w:r>
      <w:r w:rsidR="00CB1D4A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his means that only IAB node 1 involves in downlink data congestion at the IAB node 2. </w:t>
      </w:r>
      <w:r w:rsidR="00CB1D4A"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if </w:t>
      </w:r>
      <w:r w:rsidR="00FE5E7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only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IAB node 2</w:t>
      </w:r>
      <w:r w:rsidR="00FE5E7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ID with buffer load is provided to the IAB node 3 to </w:t>
      </w:r>
      <w:r w:rsidR="00FE5E76">
        <w:rPr>
          <w:rFonts w:ascii="Times New Roman" w:eastAsia="맑은 고딕" w:hAnsi="Times New Roman"/>
          <w:sz w:val="22"/>
          <w:szCs w:val="22"/>
          <w:lang w:val="en-US" w:eastAsia="ko-KR"/>
        </w:rPr>
        <w:t>indicate</w:t>
      </w:r>
      <w:r w:rsidR="00FE5E7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IAB node 2 where data congestion has </w:t>
      </w:r>
      <w:r w:rsidR="00FE5E76">
        <w:rPr>
          <w:rFonts w:ascii="Times New Roman" w:eastAsia="맑은 고딕" w:hAnsi="Times New Roman"/>
          <w:sz w:val="22"/>
          <w:szCs w:val="22"/>
          <w:lang w:val="en-US" w:eastAsia="ko-KR"/>
        </w:rPr>
        <w:t>occurred</w:t>
      </w:r>
      <w:r w:rsidR="00FE5E76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IAB node 3 cannot figure out which IAB node or UE </w:t>
      </w:r>
      <w:r w:rsidR="00A83E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cause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downl</w:t>
      </w:r>
      <w:r w:rsidR="00A83E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ink data congestion and finally would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decrease or may block all downlink traffics to IAB node 2. </w:t>
      </w:r>
      <w:r w:rsidR="00A83E17"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 w:rsidR="00A83E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think that it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must be undesirable downlink </w:t>
      </w:r>
      <w:r w:rsidR="00A83E1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data 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congestion handling because even if the IAB node 2 can forward all downlink data traffics to UE 2, the IAB node 3 may block </w:t>
      </w:r>
      <w:r w:rsid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all downlink traffics toward UE</w:t>
      </w:r>
      <w:r w:rsidR="000A3FF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2 unnecessarily</w:t>
      </w:r>
      <w:r w:rsidR="00CB1D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324773" w:rsidRDefault="00324773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Thus, if downlink data congestion occurs</w:t>
      </w:r>
      <w:r w:rsidRP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at the IAB node 2, the feedback information from the IAB node 2 should include the IAB node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ID </w:t>
      </w:r>
      <w:r w:rsidR="000A3FF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or related UE IDs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to make the IAB node 3 reduce only downlink traffics toward the IAB node 1.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 course, if link between UE 2 and IAB node 2 has problem, in this case, feedback information should include UE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2’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ID. </w:t>
      </w:r>
    </w:p>
    <w:p w:rsidR="00324773" w:rsidRPr="0010000E" w:rsidRDefault="00324773" w:rsidP="0032477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UE ID or IAB node ID </w:t>
      </w:r>
      <w:r w:rsidR="007E5615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="007E5615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</w:t>
      </w:r>
      <w:r w:rsidR="00665AF6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explicitly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indicated to the parent IAB node</w:t>
      </w:r>
      <w:r w:rsidR="000A3FF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by</w:t>
      </w:r>
      <w:r w:rsidR="00E5779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the</w:t>
      </w:r>
      <w:r w:rsidR="007E5615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feedback information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="00CC239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FE5E76" w:rsidRPr="00324773" w:rsidRDefault="00FE5E76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674784" w:rsidRPr="00A32781" w:rsidRDefault="00674784" w:rsidP="00475415">
      <w:pPr>
        <w:jc w:val="left"/>
        <w:rPr>
          <w:rFonts w:eastAsia="맑은 고딕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Considering 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unified design 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for bearer mapping,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</w:t>
      </w:r>
      <w:proofErr w:type="gramStart"/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:1</w:t>
      </w:r>
      <w:proofErr w:type="gram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1:1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mapping are allowed 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together and hop-by-hop ARQ is supported. Adaptation layer</w:t>
      </w:r>
      <w:r w:rsidR="007413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can recognize all UE bearers and would</w:t>
      </w:r>
      <w:r w:rsidR="00A3278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perform </w:t>
      </w:r>
      <w:r w:rsidR="007413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bearer mapping.</w:t>
      </w:r>
      <w:r w:rsidR="00C168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Thus, we think that it would be better to deliver </w:t>
      </w:r>
      <w:r w:rsidR="00C1684A" w:rsidRPr="00C168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feedback information </w:t>
      </w:r>
      <w:r w:rsidR="00C168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for downlink f</w:t>
      </w:r>
      <w:r w:rsidR="00C168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low control </w:t>
      </w:r>
      <w:r w:rsidR="00C1684A" w:rsidRPr="00C1684A">
        <w:rPr>
          <w:rFonts w:ascii="Times New Roman" w:eastAsia="맑은 고딕" w:hAnsi="Times New Roman"/>
          <w:sz w:val="22"/>
          <w:szCs w:val="22"/>
          <w:lang w:val="en-US" w:eastAsia="ko-KR"/>
        </w:rPr>
        <w:t>via the adaptation layer</w:t>
      </w:r>
      <w:r w:rsidR="00C1684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:rsidR="00C1684A" w:rsidRPr="0010000E" w:rsidRDefault="00C1684A" w:rsidP="00C1684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F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>eedback information for downlink flow control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carried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by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adaptation layer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to alleviate downlink data congestion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EC19C2" w:rsidRPr="00D10F09" w:rsidRDefault="00EC19C2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CE150D">
        <w:rPr>
          <w:rFonts w:ascii="Times New Roman" w:eastAsia="맑은 고딕" w:hAnsi="Times New Roman" w:hint="eastAsia"/>
          <w:sz w:val="22"/>
          <w:szCs w:val="22"/>
          <w:lang w:eastAsia="ko-KR"/>
        </w:rPr>
        <w:t>analysed more detail operation for downlink data congestion handling and proposed below</w:t>
      </w:r>
      <w:r w:rsidR="004B6DD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proposal</w:t>
      </w:r>
      <w:r w:rsidR="00CE150D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665AF6" w:rsidRPr="0010000E" w:rsidRDefault="00665AF6" w:rsidP="00665AF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UE ID or IAB node ID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 by th</w:t>
      </w:r>
      <w:bookmarkStart w:id="9" w:name="_GoBack"/>
      <w:bookmarkEnd w:id="9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 feedback information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C1684A" w:rsidRPr="0010000E" w:rsidRDefault="00C1684A" w:rsidP="00C1684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F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>eedback information for downlink flow control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carried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by</w:t>
      </w:r>
      <w:r w:rsidRPr="00C1684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adaptation layer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to alleviate downlink data congestion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B3A1A" w:rsidRPr="00C1684A" w:rsidRDefault="001B3A1A" w:rsidP="00780E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5F2942" w:rsidRDefault="005F2942" w:rsidP="005F294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ab/>
        <w:t>References</w:t>
      </w:r>
    </w:p>
    <w:p w:rsidR="00875C34" w:rsidRPr="005F2942" w:rsidRDefault="005F2942" w:rsidP="00875C34">
      <w:pPr>
        <w:rPr>
          <w:rFonts w:ascii="Times New Roman" w:eastAsia="맑은 고딕" w:hAnsi="Times New Roman"/>
          <w:sz w:val="22"/>
          <w:lang w:val="en-US" w:eastAsia="ko-KR"/>
        </w:rPr>
      </w:pPr>
      <w:r w:rsidRPr="00014D74">
        <w:rPr>
          <w:rFonts w:ascii="Times New Roman" w:hAnsi="Times New Roman"/>
          <w:sz w:val="22"/>
          <w:lang w:val="en-US" w:eastAsia="ko-KR"/>
        </w:rPr>
        <w:t>[1]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 </w:t>
      </w:r>
      <w:r w:rsidR="00875C34" w:rsidRPr="005F2942">
        <w:rPr>
          <w:rFonts w:ascii="Times New Roman" w:hAnsi="Times New Roman"/>
          <w:sz w:val="22"/>
          <w:lang w:val="en-US" w:eastAsia="ko-KR"/>
        </w:rPr>
        <w:t>R2-1813023</w:t>
      </w:r>
      <w:r w:rsidR="00875C34" w:rsidRPr="00014D74">
        <w:rPr>
          <w:rFonts w:ascii="Times New Roman" w:hAnsi="Times New Roman"/>
          <w:sz w:val="22"/>
          <w:lang w:val="en-US" w:eastAsia="ko-KR"/>
        </w:rPr>
        <w:tab/>
      </w:r>
      <w:r w:rsidR="00875C34" w:rsidRPr="005F2942">
        <w:rPr>
          <w:rFonts w:ascii="Times New Roman" w:hAnsi="Times New Roman"/>
          <w:sz w:val="22"/>
          <w:lang w:val="en-US" w:eastAsia="ko-KR"/>
        </w:rPr>
        <w:t>TP for IAB Flow Control</w:t>
      </w:r>
      <w:r w:rsidR="00875C34">
        <w:rPr>
          <w:rFonts w:ascii="Times New Roman" w:eastAsia="맑은 고딕" w:hAnsi="Times New Roman" w:hint="eastAsia"/>
          <w:sz w:val="22"/>
          <w:lang w:val="en-US" w:eastAsia="ko-KR"/>
        </w:rPr>
        <w:t xml:space="preserve"> and Congestion Handling</w:t>
      </w:r>
      <w:r w:rsidR="00875C34" w:rsidRPr="00014D74">
        <w:rPr>
          <w:rFonts w:ascii="Times New Roman" w:hAnsi="Times New Roman"/>
          <w:sz w:val="22"/>
          <w:lang w:val="en-US" w:eastAsia="ko-KR"/>
        </w:rPr>
        <w:tab/>
      </w:r>
      <w:r w:rsidR="00875C34">
        <w:rPr>
          <w:rFonts w:ascii="Times New Roman" w:eastAsia="맑은 고딕" w:hAnsi="Times New Roman" w:hint="eastAsia"/>
          <w:sz w:val="22"/>
          <w:lang w:val="en-US" w:eastAsia="ko-KR"/>
        </w:rPr>
        <w:t>LG Electronics Inc.</w:t>
      </w:r>
    </w:p>
    <w:p w:rsidR="005F2942" w:rsidRPr="005F2942" w:rsidRDefault="005F2942" w:rsidP="00780E62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5F2942" w:rsidRPr="005F294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A6" w:rsidRDefault="00BD56A6">
      <w:r>
        <w:separator/>
      </w:r>
    </w:p>
  </w:endnote>
  <w:endnote w:type="continuationSeparator" w:id="0">
    <w:p w:rsidR="00BD56A6" w:rsidRDefault="00BD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C1E" w:rsidRDefault="00F00C1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A6" w:rsidRDefault="00BD56A6">
      <w:r>
        <w:separator/>
      </w:r>
    </w:p>
  </w:footnote>
  <w:footnote w:type="continuationSeparator" w:id="0">
    <w:p w:rsidR="00BD56A6" w:rsidRDefault="00BD5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C1E" w:rsidRDefault="00F00C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9804F5"/>
    <w:multiLevelType w:val="hybridMultilevel"/>
    <w:tmpl w:val="9BC20C10"/>
    <w:lvl w:ilvl="0" w:tplc="AC826AFE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13"/>
  </w:num>
  <w:num w:numId="11">
    <w:abstractNumId w:val="2"/>
  </w:num>
  <w:num w:numId="12">
    <w:abstractNumId w:val="12"/>
  </w:num>
  <w:num w:numId="13">
    <w:abstractNumId w:val="1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132B7"/>
    <w:rsid w:val="00014D74"/>
    <w:rsid w:val="00017117"/>
    <w:rsid w:val="00017A2F"/>
    <w:rsid w:val="0002003E"/>
    <w:rsid w:val="000316AD"/>
    <w:rsid w:val="00033633"/>
    <w:rsid w:val="00036041"/>
    <w:rsid w:val="00054F6B"/>
    <w:rsid w:val="00055BAF"/>
    <w:rsid w:val="00063074"/>
    <w:rsid w:val="0007651C"/>
    <w:rsid w:val="00086432"/>
    <w:rsid w:val="000A3FF4"/>
    <w:rsid w:val="000A4CB0"/>
    <w:rsid w:val="000A5438"/>
    <w:rsid w:val="000A699C"/>
    <w:rsid w:val="000B724D"/>
    <w:rsid w:val="000C03B6"/>
    <w:rsid w:val="000C1D65"/>
    <w:rsid w:val="000C5D6D"/>
    <w:rsid w:val="000C7E31"/>
    <w:rsid w:val="000E0425"/>
    <w:rsid w:val="000F4221"/>
    <w:rsid w:val="0010000E"/>
    <w:rsid w:val="00100E67"/>
    <w:rsid w:val="00100FBE"/>
    <w:rsid w:val="00133D39"/>
    <w:rsid w:val="001423C3"/>
    <w:rsid w:val="0014480B"/>
    <w:rsid w:val="00155B0E"/>
    <w:rsid w:val="0016153D"/>
    <w:rsid w:val="00163A06"/>
    <w:rsid w:val="001647EA"/>
    <w:rsid w:val="001730FD"/>
    <w:rsid w:val="0017507E"/>
    <w:rsid w:val="00175ACC"/>
    <w:rsid w:val="00180EB8"/>
    <w:rsid w:val="001B2763"/>
    <w:rsid w:val="001B2DBF"/>
    <w:rsid w:val="001B3A1A"/>
    <w:rsid w:val="001B71FC"/>
    <w:rsid w:val="001B7CEB"/>
    <w:rsid w:val="001C131F"/>
    <w:rsid w:val="001D2307"/>
    <w:rsid w:val="001F1A24"/>
    <w:rsid w:val="001F205E"/>
    <w:rsid w:val="001F70E4"/>
    <w:rsid w:val="00210FF5"/>
    <w:rsid w:val="00216CE5"/>
    <w:rsid w:val="00220EA0"/>
    <w:rsid w:val="00221E28"/>
    <w:rsid w:val="00224D88"/>
    <w:rsid w:val="00226AC6"/>
    <w:rsid w:val="00226ED9"/>
    <w:rsid w:val="00233AD8"/>
    <w:rsid w:val="0024035E"/>
    <w:rsid w:val="00242B7B"/>
    <w:rsid w:val="00245375"/>
    <w:rsid w:val="00252B44"/>
    <w:rsid w:val="00253637"/>
    <w:rsid w:val="00270CBC"/>
    <w:rsid w:val="002710B5"/>
    <w:rsid w:val="00290444"/>
    <w:rsid w:val="002A3CD4"/>
    <w:rsid w:val="002A609F"/>
    <w:rsid w:val="002B4F4A"/>
    <w:rsid w:val="002C09FB"/>
    <w:rsid w:val="002E4B91"/>
    <w:rsid w:val="002E7B03"/>
    <w:rsid w:val="002F348D"/>
    <w:rsid w:val="002F632D"/>
    <w:rsid w:val="00303E46"/>
    <w:rsid w:val="00305309"/>
    <w:rsid w:val="00306BC9"/>
    <w:rsid w:val="00312B1A"/>
    <w:rsid w:val="00324773"/>
    <w:rsid w:val="0033264C"/>
    <w:rsid w:val="00343133"/>
    <w:rsid w:val="003446EF"/>
    <w:rsid w:val="003456BD"/>
    <w:rsid w:val="00394616"/>
    <w:rsid w:val="003947AD"/>
    <w:rsid w:val="003B5A19"/>
    <w:rsid w:val="003B77DA"/>
    <w:rsid w:val="003C0B35"/>
    <w:rsid w:val="003C33B2"/>
    <w:rsid w:val="003D4F35"/>
    <w:rsid w:val="003E0EA5"/>
    <w:rsid w:val="003E2F0D"/>
    <w:rsid w:val="003F7680"/>
    <w:rsid w:val="004122FD"/>
    <w:rsid w:val="004131BC"/>
    <w:rsid w:val="00425AB1"/>
    <w:rsid w:val="00431519"/>
    <w:rsid w:val="00431A81"/>
    <w:rsid w:val="00432FD6"/>
    <w:rsid w:val="00434B68"/>
    <w:rsid w:val="00446CB6"/>
    <w:rsid w:val="00447583"/>
    <w:rsid w:val="004523E6"/>
    <w:rsid w:val="004612EE"/>
    <w:rsid w:val="00465689"/>
    <w:rsid w:val="00475415"/>
    <w:rsid w:val="0048570F"/>
    <w:rsid w:val="0049381B"/>
    <w:rsid w:val="0049772C"/>
    <w:rsid w:val="0049799A"/>
    <w:rsid w:val="004B311D"/>
    <w:rsid w:val="004B6DD5"/>
    <w:rsid w:val="004D0C0A"/>
    <w:rsid w:val="004D492F"/>
    <w:rsid w:val="004E2CA8"/>
    <w:rsid w:val="00502A99"/>
    <w:rsid w:val="00507D06"/>
    <w:rsid w:val="00513CF5"/>
    <w:rsid w:val="00513E0B"/>
    <w:rsid w:val="00515F3C"/>
    <w:rsid w:val="005166BC"/>
    <w:rsid w:val="00534FE3"/>
    <w:rsid w:val="005444A8"/>
    <w:rsid w:val="0054767F"/>
    <w:rsid w:val="00563B5D"/>
    <w:rsid w:val="005719CE"/>
    <w:rsid w:val="00572495"/>
    <w:rsid w:val="00576E01"/>
    <w:rsid w:val="00593F29"/>
    <w:rsid w:val="005B0ACA"/>
    <w:rsid w:val="005B3AD9"/>
    <w:rsid w:val="005C075D"/>
    <w:rsid w:val="005C2F91"/>
    <w:rsid w:val="005C4D1A"/>
    <w:rsid w:val="005D1612"/>
    <w:rsid w:val="005D6C63"/>
    <w:rsid w:val="005F1678"/>
    <w:rsid w:val="005F2942"/>
    <w:rsid w:val="005F6393"/>
    <w:rsid w:val="00611B05"/>
    <w:rsid w:val="006240D0"/>
    <w:rsid w:val="006331A2"/>
    <w:rsid w:val="006423CF"/>
    <w:rsid w:val="00657C06"/>
    <w:rsid w:val="00665AF6"/>
    <w:rsid w:val="00666580"/>
    <w:rsid w:val="00674784"/>
    <w:rsid w:val="006764EA"/>
    <w:rsid w:val="006808E9"/>
    <w:rsid w:val="006812C0"/>
    <w:rsid w:val="0068401D"/>
    <w:rsid w:val="00690174"/>
    <w:rsid w:val="00691076"/>
    <w:rsid w:val="00691D0C"/>
    <w:rsid w:val="00696DF8"/>
    <w:rsid w:val="006A1208"/>
    <w:rsid w:val="006B27F2"/>
    <w:rsid w:val="006B5272"/>
    <w:rsid w:val="006C062E"/>
    <w:rsid w:val="006D36CE"/>
    <w:rsid w:val="006D63F3"/>
    <w:rsid w:val="006D72B4"/>
    <w:rsid w:val="006D7B67"/>
    <w:rsid w:val="006E01CF"/>
    <w:rsid w:val="006E043A"/>
    <w:rsid w:val="006E1A6D"/>
    <w:rsid w:val="006E50E5"/>
    <w:rsid w:val="006F3EB7"/>
    <w:rsid w:val="007126DA"/>
    <w:rsid w:val="00713763"/>
    <w:rsid w:val="0072506D"/>
    <w:rsid w:val="00725D61"/>
    <w:rsid w:val="00736A46"/>
    <w:rsid w:val="007370D6"/>
    <w:rsid w:val="0073758C"/>
    <w:rsid w:val="007413CE"/>
    <w:rsid w:val="0076571D"/>
    <w:rsid w:val="00766C29"/>
    <w:rsid w:val="007670E4"/>
    <w:rsid w:val="00770236"/>
    <w:rsid w:val="00780E62"/>
    <w:rsid w:val="007831D2"/>
    <w:rsid w:val="0079218E"/>
    <w:rsid w:val="007A02AC"/>
    <w:rsid w:val="007A604A"/>
    <w:rsid w:val="007D5768"/>
    <w:rsid w:val="007E14CB"/>
    <w:rsid w:val="007E5615"/>
    <w:rsid w:val="007F7F75"/>
    <w:rsid w:val="00802189"/>
    <w:rsid w:val="008130CF"/>
    <w:rsid w:val="00813A0D"/>
    <w:rsid w:val="008220F9"/>
    <w:rsid w:val="008277F5"/>
    <w:rsid w:val="008366C8"/>
    <w:rsid w:val="008424C2"/>
    <w:rsid w:val="008425FC"/>
    <w:rsid w:val="00850078"/>
    <w:rsid w:val="00875C34"/>
    <w:rsid w:val="00882B6D"/>
    <w:rsid w:val="00883784"/>
    <w:rsid w:val="00887EDA"/>
    <w:rsid w:val="00892E14"/>
    <w:rsid w:val="008950EF"/>
    <w:rsid w:val="0089743B"/>
    <w:rsid w:val="008B19D8"/>
    <w:rsid w:val="008B494F"/>
    <w:rsid w:val="008C1362"/>
    <w:rsid w:val="008C7E62"/>
    <w:rsid w:val="008D2061"/>
    <w:rsid w:val="008D7AC1"/>
    <w:rsid w:val="008E164F"/>
    <w:rsid w:val="008E1E6F"/>
    <w:rsid w:val="008F108D"/>
    <w:rsid w:val="00911744"/>
    <w:rsid w:val="009241BD"/>
    <w:rsid w:val="00927AC9"/>
    <w:rsid w:val="009416E4"/>
    <w:rsid w:val="00946A07"/>
    <w:rsid w:val="009556D6"/>
    <w:rsid w:val="00975457"/>
    <w:rsid w:val="00982777"/>
    <w:rsid w:val="00982FA6"/>
    <w:rsid w:val="009915AB"/>
    <w:rsid w:val="00992249"/>
    <w:rsid w:val="0099518A"/>
    <w:rsid w:val="009A3857"/>
    <w:rsid w:val="009A4669"/>
    <w:rsid w:val="009D1152"/>
    <w:rsid w:val="009D3690"/>
    <w:rsid w:val="009D567F"/>
    <w:rsid w:val="00A030CA"/>
    <w:rsid w:val="00A04363"/>
    <w:rsid w:val="00A05678"/>
    <w:rsid w:val="00A10FBC"/>
    <w:rsid w:val="00A112B8"/>
    <w:rsid w:val="00A17DF7"/>
    <w:rsid w:val="00A32781"/>
    <w:rsid w:val="00A463C7"/>
    <w:rsid w:val="00A570DF"/>
    <w:rsid w:val="00A658ED"/>
    <w:rsid w:val="00A75275"/>
    <w:rsid w:val="00A83E17"/>
    <w:rsid w:val="00A857B6"/>
    <w:rsid w:val="00A9074E"/>
    <w:rsid w:val="00A91D4E"/>
    <w:rsid w:val="00AA37CF"/>
    <w:rsid w:val="00AB2A0D"/>
    <w:rsid w:val="00AC7749"/>
    <w:rsid w:val="00AD618F"/>
    <w:rsid w:val="00AF02B3"/>
    <w:rsid w:val="00AF63B9"/>
    <w:rsid w:val="00AF66ED"/>
    <w:rsid w:val="00AF6A2D"/>
    <w:rsid w:val="00B02B14"/>
    <w:rsid w:val="00B0570B"/>
    <w:rsid w:val="00B065F4"/>
    <w:rsid w:val="00B14513"/>
    <w:rsid w:val="00B30152"/>
    <w:rsid w:val="00B56D12"/>
    <w:rsid w:val="00B61F39"/>
    <w:rsid w:val="00B65E6A"/>
    <w:rsid w:val="00B77C83"/>
    <w:rsid w:val="00B86817"/>
    <w:rsid w:val="00B86E89"/>
    <w:rsid w:val="00BC2A48"/>
    <w:rsid w:val="00BC584E"/>
    <w:rsid w:val="00BD56A6"/>
    <w:rsid w:val="00BE227E"/>
    <w:rsid w:val="00BF770C"/>
    <w:rsid w:val="00BF7C63"/>
    <w:rsid w:val="00C02946"/>
    <w:rsid w:val="00C14993"/>
    <w:rsid w:val="00C1684A"/>
    <w:rsid w:val="00C255CC"/>
    <w:rsid w:val="00C27451"/>
    <w:rsid w:val="00C32613"/>
    <w:rsid w:val="00C530EF"/>
    <w:rsid w:val="00C56081"/>
    <w:rsid w:val="00C671FD"/>
    <w:rsid w:val="00C71D11"/>
    <w:rsid w:val="00C727DA"/>
    <w:rsid w:val="00C733F7"/>
    <w:rsid w:val="00C800D7"/>
    <w:rsid w:val="00C805AC"/>
    <w:rsid w:val="00C82B68"/>
    <w:rsid w:val="00C83D6C"/>
    <w:rsid w:val="00C8779C"/>
    <w:rsid w:val="00C92921"/>
    <w:rsid w:val="00C94A9A"/>
    <w:rsid w:val="00CA6E64"/>
    <w:rsid w:val="00CB1D4A"/>
    <w:rsid w:val="00CB66E5"/>
    <w:rsid w:val="00CC09D3"/>
    <w:rsid w:val="00CC239F"/>
    <w:rsid w:val="00CC7E2F"/>
    <w:rsid w:val="00CE150D"/>
    <w:rsid w:val="00CF09DC"/>
    <w:rsid w:val="00CF0B93"/>
    <w:rsid w:val="00CF6C6D"/>
    <w:rsid w:val="00D017E9"/>
    <w:rsid w:val="00D021AE"/>
    <w:rsid w:val="00D04238"/>
    <w:rsid w:val="00D10F09"/>
    <w:rsid w:val="00D24A18"/>
    <w:rsid w:val="00D2504A"/>
    <w:rsid w:val="00D25CCC"/>
    <w:rsid w:val="00D31177"/>
    <w:rsid w:val="00D32120"/>
    <w:rsid w:val="00D36444"/>
    <w:rsid w:val="00D51B67"/>
    <w:rsid w:val="00D601F9"/>
    <w:rsid w:val="00D7093F"/>
    <w:rsid w:val="00D82151"/>
    <w:rsid w:val="00DA3886"/>
    <w:rsid w:val="00DA40C7"/>
    <w:rsid w:val="00DB2B0E"/>
    <w:rsid w:val="00DC7FA7"/>
    <w:rsid w:val="00DE63E2"/>
    <w:rsid w:val="00DF0329"/>
    <w:rsid w:val="00DF0EB7"/>
    <w:rsid w:val="00DF0FFA"/>
    <w:rsid w:val="00DF4D3A"/>
    <w:rsid w:val="00E37112"/>
    <w:rsid w:val="00E411BB"/>
    <w:rsid w:val="00E4327F"/>
    <w:rsid w:val="00E56C33"/>
    <w:rsid w:val="00E57798"/>
    <w:rsid w:val="00E61ABB"/>
    <w:rsid w:val="00E83964"/>
    <w:rsid w:val="00EA77B7"/>
    <w:rsid w:val="00EB3FB0"/>
    <w:rsid w:val="00EC19C2"/>
    <w:rsid w:val="00EC54A3"/>
    <w:rsid w:val="00EF25FD"/>
    <w:rsid w:val="00EF2BF4"/>
    <w:rsid w:val="00EF67CC"/>
    <w:rsid w:val="00EF78D3"/>
    <w:rsid w:val="00F00C1E"/>
    <w:rsid w:val="00F10903"/>
    <w:rsid w:val="00F12284"/>
    <w:rsid w:val="00F12CAA"/>
    <w:rsid w:val="00F148D5"/>
    <w:rsid w:val="00F17042"/>
    <w:rsid w:val="00F2201B"/>
    <w:rsid w:val="00F31508"/>
    <w:rsid w:val="00F327AB"/>
    <w:rsid w:val="00F34491"/>
    <w:rsid w:val="00F36A55"/>
    <w:rsid w:val="00F41418"/>
    <w:rsid w:val="00F445B5"/>
    <w:rsid w:val="00F463FC"/>
    <w:rsid w:val="00F575F7"/>
    <w:rsid w:val="00F611E6"/>
    <w:rsid w:val="00F62274"/>
    <w:rsid w:val="00F849E6"/>
    <w:rsid w:val="00F92838"/>
    <w:rsid w:val="00F97331"/>
    <w:rsid w:val="00FA2543"/>
    <w:rsid w:val="00FB04C2"/>
    <w:rsid w:val="00FE5E76"/>
    <w:rsid w:val="00FE7F31"/>
    <w:rsid w:val="00FF4933"/>
    <w:rsid w:val="00FF6B6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665A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665A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microsoft.com/office/2007/relationships/stylesWithEffects" Target="stylesWithEffect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0D4F3E2-E70D-4F29-9C08-3EF0BA4A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5994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70</cp:revision>
  <cp:lastPrinted>2018-01-11T07:49:00Z</cp:lastPrinted>
  <dcterms:created xsi:type="dcterms:W3CDTF">2018-04-18T22:23:00Z</dcterms:created>
  <dcterms:modified xsi:type="dcterms:W3CDTF">2018-11-02T04:51:00Z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